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2F" w:rsidRPr="00025485" w:rsidRDefault="00A5492F" w:rsidP="00A5492F">
      <w:pPr>
        <w:spacing w:after="0" w:line="276" w:lineRule="auto"/>
        <w:jc w:val="center"/>
        <w:rPr>
          <w:rFonts w:ascii="Arial" w:hAnsi="Arial" w:cs="Arial"/>
          <w:b/>
        </w:rPr>
      </w:pPr>
    </w:p>
    <w:p w:rsidR="00A5492F" w:rsidRDefault="00A5492F" w:rsidP="00A5492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492F">
        <w:rPr>
          <w:rFonts w:ascii="Arial" w:hAnsi="Arial" w:cs="Arial"/>
          <w:b/>
          <w:sz w:val="28"/>
          <w:szCs w:val="28"/>
        </w:rPr>
        <w:t xml:space="preserve">TABELA ELEMENTÓW ROZLICZENIOWYCH </w:t>
      </w:r>
    </w:p>
    <w:p w:rsidR="00C470ED" w:rsidRDefault="00A5492F" w:rsidP="00A5492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492F">
        <w:rPr>
          <w:rFonts w:ascii="Arial" w:hAnsi="Arial" w:cs="Arial"/>
          <w:b/>
          <w:sz w:val="28"/>
          <w:szCs w:val="28"/>
        </w:rPr>
        <w:t>(TER)</w:t>
      </w:r>
    </w:p>
    <w:p w:rsidR="00A5492F" w:rsidRPr="00025485" w:rsidRDefault="00A5492F" w:rsidP="00A5492F">
      <w:pPr>
        <w:spacing w:after="0" w:line="276" w:lineRule="auto"/>
        <w:jc w:val="center"/>
        <w:rPr>
          <w:b/>
        </w:rPr>
      </w:pPr>
    </w:p>
    <w:p w:rsidR="00A5492F" w:rsidRPr="00A5492F" w:rsidRDefault="00C470ED" w:rsidP="00A5492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5492F">
        <w:rPr>
          <w:rFonts w:ascii="Arial" w:hAnsi="Arial" w:cs="Arial"/>
        </w:rPr>
        <w:t>Przedmiot zamówienia:</w:t>
      </w:r>
      <w:bookmarkStart w:id="0" w:name="_Hlk103840646"/>
      <w:r w:rsidRPr="00A5492F">
        <w:rPr>
          <w:rFonts w:ascii="Arial" w:hAnsi="Arial" w:cs="Arial"/>
        </w:rPr>
        <w:t xml:space="preserve"> </w:t>
      </w:r>
    </w:p>
    <w:p w:rsidR="008738BE" w:rsidRDefault="00C470ED" w:rsidP="00025485">
      <w:pPr>
        <w:pStyle w:val="Akapitzlist"/>
        <w:spacing w:after="0"/>
        <w:ind w:left="0"/>
        <w:jc w:val="both"/>
        <w:rPr>
          <w:rFonts w:ascii="Arial" w:hAnsi="Arial" w:cs="Arial"/>
          <w:b/>
          <w:i/>
        </w:rPr>
      </w:pPr>
      <w:r w:rsidRPr="00A5492F">
        <w:rPr>
          <w:rFonts w:ascii="Arial" w:hAnsi="Arial" w:cs="Arial"/>
          <w:b/>
          <w:i/>
        </w:rPr>
        <w:t xml:space="preserve">Interwencyjne usuwanie pojawiających się na skutek zdarzeń drogowych zanieczyszczeń </w:t>
      </w:r>
      <w:r w:rsidR="00A5492F">
        <w:rPr>
          <w:rFonts w:ascii="Arial" w:hAnsi="Arial" w:cs="Arial"/>
          <w:b/>
          <w:i/>
        </w:rPr>
        <w:br/>
      </w:r>
      <w:r w:rsidRPr="00A5492F">
        <w:rPr>
          <w:rFonts w:ascii="Arial" w:hAnsi="Arial" w:cs="Arial"/>
          <w:b/>
          <w:i/>
        </w:rPr>
        <w:t>na ciągach dróg wojewódzkich administrowanych przez ZDW Kraków na terenie Województwa Małopolskiego</w:t>
      </w:r>
      <w:bookmarkEnd w:id="0"/>
    </w:p>
    <w:p w:rsidR="00025485" w:rsidRPr="00025485" w:rsidRDefault="00025485" w:rsidP="00025485">
      <w:pPr>
        <w:pStyle w:val="Akapitzlist"/>
        <w:spacing w:after="0"/>
        <w:ind w:left="0"/>
        <w:jc w:val="both"/>
        <w:rPr>
          <w:rFonts w:ascii="Arial" w:hAnsi="Arial" w:cs="Arial"/>
          <w:b/>
          <w:i/>
        </w:rPr>
      </w:pPr>
    </w:p>
    <w:tbl>
      <w:tblPr>
        <w:tblW w:w="9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44"/>
        <w:gridCol w:w="1701"/>
        <w:gridCol w:w="1134"/>
        <w:gridCol w:w="1134"/>
        <w:gridCol w:w="1740"/>
      </w:tblGrid>
      <w:tr w:rsidR="00477381" w:rsidRPr="00A5492F" w:rsidTr="00A5492F">
        <w:trPr>
          <w:trHeight w:val="92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</w:t>
            </w:r>
            <w:r w:rsidR="009B6C8A"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ostkowa 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  <w:p w:rsidR="00477381" w:rsidRPr="00A5492F" w:rsidRDefault="00673085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zdarzeń </w:t>
            </w:r>
            <w:r w:rsidR="00477381"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/ masa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łączna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 brutto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A5492F" w:rsidRPr="00A5492F" w:rsidTr="00A5492F">
        <w:trPr>
          <w:trHeight w:val="163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92F" w:rsidRPr="00A5492F" w:rsidRDefault="00A5492F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238D9" w:rsidRPr="00A5492F" w:rsidTr="00A5492F">
        <w:trPr>
          <w:trHeight w:val="559"/>
          <w:jc w:val="center"/>
        </w:trPr>
        <w:tc>
          <w:tcPr>
            <w:tcW w:w="96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38D9" w:rsidRPr="00A5492F" w:rsidRDefault="00B238D9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 PODSTAWOWY ZAMÓWIENIA</w:t>
            </w:r>
          </w:p>
        </w:tc>
      </w:tr>
      <w:tr w:rsidR="00477381" w:rsidRPr="00A5492F" w:rsidTr="00A5492F">
        <w:trPr>
          <w:trHeight w:val="72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2F" w:rsidRDefault="00477381" w:rsidP="00A5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Realizacja interwencji </w:t>
            </w:r>
          </w:p>
          <w:p w:rsidR="00477381" w:rsidRPr="00A5492F" w:rsidRDefault="00477381" w:rsidP="00A5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zakresie opisanym w OPZ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537C82" w:rsidP="00A5492F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77381" w:rsidRPr="00A5492F" w:rsidTr="00A5492F">
        <w:trPr>
          <w:trHeight w:val="69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2F" w:rsidRDefault="00477381" w:rsidP="00A5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Utylizacja odpadów </w:t>
            </w:r>
          </w:p>
          <w:p w:rsidR="00477381" w:rsidRPr="00A5492F" w:rsidRDefault="00477381" w:rsidP="00A5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 zwłok zwierząt lub ich części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[kg]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537C82" w:rsidP="00A5492F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11 000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238D9" w:rsidRPr="00A5492F" w:rsidTr="00A5492F">
        <w:trPr>
          <w:trHeight w:val="575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38D9" w:rsidRPr="00A5492F" w:rsidRDefault="00B238D9" w:rsidP="00A549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PODSTAWOWY 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38D9" w:rsidRPr="00A5492F" w:rsidRDefault="00B238D9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492F" w:rsidRPr="00A5492F" w:rsidTr="00A5492F">
        <w:trPr>
          <w:trHeight w:val="189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92F" w:rsidRPr="00A5492F" w:rsidRDefault="00A5492F" w:rsidP="00A54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238D9" w:rsidRPr="00A5492F" w:rsidTr="00A5492F">
        <w:trPr>
          <w:trHeight w:val="578"/>
          <w:jc w:val="center"/>
        </w:trPr>
        <w:tc>
          <w:tcPr>
            <w:tcW w:w="96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238D9" w:rsidRPr="00A5492F" w:rsidRDefault="00B238D9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 OPCJONALNY ZAMÓWIENIA</w:t>
            </w:r>
          </w:p>
        </w:tc>
      </w:tr>
      <w:tr w:rsidR="00B2693C" w:rsidRPr="00A5492F" w:rsidTr="00A5492F">
        <w:trPr>
          <w:trHeight w:val="669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3C" w:rsidRPr="00A5492F" w:rsidRDefault="00B2693C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92F" w:rsidRDefault="00B2693C" w:rsidP="00A5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Realizacja interwencji </w:t>
            </w:r>
          </w:p>
          <w:p w:rsidR="00B2693C" w:rsidRPr="00A5492F" w:rsidRDefault="00B2693C" w:rsidP="00A5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zakresie opisanym w OPZ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3C" w:rsidRPr="00A5492F" w:rsidRDefault="00B2693C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3C" w:rsidRPr="00A5492F" w:rsidRDefault="00B2693C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3C" w:rsidRPr="00A5492F" w:rsidRDefault="007D3FC5" w:rsidP="00A5492F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3C" w:rsidRPr="00A5492F" w:rsidRDefault="00B2693C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3FC5" w:rsidRPr="00A5492F" w:rsidTr="00A5492F">
        <w:trPr>
          <w:trHeight w:val="69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5" w:rsidRPr="00A5492F" w:rsidRDefault="007D3FC5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92F" w:rsidRDefault="007D3FC5" w:rsidP="00A5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Utylizacja odpadów </w:t>
            </w:r>
          </w:p>
          <w:p w:rsidR="007D3FC5" w:rsidRPr="00A5492F" w:rsidRDefault="007D3FC5" w:rsidP="00A5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 zwłok zwierząt lub ich części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5" w:rsidRPr="00A5492F" w:rsidRDefault="007D3FC5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5" w:rsidRPr="00A5492F" w:rsidRDefault="007D3FC5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[kg]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5" w:rsidRPr="00A5492F" w:rsidRDefault="007D3FC5" w:rsidP="00A5492F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5" w:rsidRPr="00A5492F" w:rsidRDefault="007D3FC5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238D9" w:rsidRPr="00A5492F" w:rsidTr="00A5492F">
        <w:trPr>
          <w:trHeight w:val="555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238D9" w:rsidRPr="00A5492F" w:rsidRDefault="00B238D9" w:rsidP="00A549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OPCJONALNY 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238D9" w:rsidRPr="00A5492F" w:rsidRDefault="00B238D9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492F" w:rsidRPr="00A5492F" w:rsidTr="00A5492F">
        <w:trPr>
          <w:trHeight w:val="130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92F" w:rsidRPr="00A5492F" w:rsidRDefault="00A5492F" w:rsidP="00A54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77381" w:rsidRPr="00A5492F" w:rsidTr="00A5492F">
        <w:trPr>
          <w:trHeight w:val="756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5492F" w:rsidRPr="00A5492F" w:rsidRDefault="00A5492F" w:rsidP="00A549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" w:name="_Hlk108076272"/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OFERTOWA</w:t>
            </w:r>
          </w:p>
          <w:p w:rsidR="00477381" w:rsidRPr="00A5492F" w:rsidRDefault="00A5492F" w:rsidP="00A549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(ŁĄCZNA 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ZAKRESU PODSTAWOWEGO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ZAKRESU OPCJONALNEGO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1"/>
    </w:tbl>
    <w:p w:rsidR="00C470ED" w:rsidRPr="00A5492F" w:rsidRDefault="00C470ED" w:rsidP="00A5492F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70ED" w:rsidRPr="00C470ED" w:rsidRDefault="00C470ED" w:rsidP="00A5492F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*  </w:t>
      </w:r>
      <w:r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 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>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C470ED" w:rsidRPr="00C470ED" w:rsidRDefault="00C470ED" w:rsidP="00C470ED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C470ED" w:rsidRPr="00C470ED" w:rsidRDefault="00C470ED" w:rsidP="00477381">
      <w:pPr>
        <w:rPr>
          <w:b/>
          <w:sz w:val="18"/>
          <w:szCs w:val="18"/>
        </w:rPr>
      </w:pPr>
    </w:p>
    <w:p w:rsidR="00C470ED" w:rsidRDefault="00C470ED" w:rsidP="00477381">
      <w:pPr>
        <w:rPr>
          <w:b/>
          <w:sz w:val="44"/>
        </w:rPr>
      </w:pPr>
      <w:bookmarkStart w:id="2" w:name="_GoBack"/>
      <w:bookmarkEnd w:id="2"/>
      <w:r>
        <w:rPr>
          <w:b/>
          <w:noProof/>
          <w:sz w:val="4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41CFDBA">
                <wp:simplePos x="0" y="0"/>
                <wp:positionH relativeFrom="margin">
                  <wp:posOffset>2986405</wp:posOffset>
                </wp:positionH>
                <wp:positionV relativeFrom="paragraph">
                  <wp:posOffset>316230</wp:posOffset>
                </wp:positionV>
                <wp:extent cx="2832100" cy="7543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0ED" w:rsidRDefault="00C470ED" w:rsidP="00C470E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C470ED" w:rsidRPr="0074543B" w:rsidRDefault="00C470ED" w:rsidP="0002548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C470ED" w:rsidRDefault="00C470ED" w:rsidP="00C47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15pt;margin-top:24.9pt;width:223pt;height:5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" stroked="f">
                <v:textbox>
                  <w:txbxContent>
                    <w:p w:rsidR="00C470ED" w:rsidRDefault="00C470ED" w:rsidP="00C470ED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C470ED" w:rsidRPr="0074543B" w:rsidRDefault="00C470ED" w:rsidP="0002548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C470ED" w:rsidRDefault="00C470ED" w:rsidP="00C470ED"/>
                  </w:txbxContent>
                </v:textbox>
                <w10:wrap type="square" anchorx="margin"/>
              </v:shape>
            </w:pict>
          </mc:Fallback>
        </mc:AlternateContent>
      </w:r>
    </w:p>
    <w:p w:rsidR="00C470ED" w:rsidRP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sectPr w:rsidR="00C470ED" w:rsidSect="00025485">
      <w:headerReference w:type="default" r:id="rId7"/>
      <w:footerReference w:type="default" r:id="rId8"/>
      <w:pgSz w:w="11906" w:h="16838"/>
      <w:pgMar w:top="1134" w:right="1133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528" w:rsidRDefault="00592528" w:rsidP="00C470ED">
      <w:pPr>
        <w:spacing w:after="0" w:line="240" w:lineRule="auto"/>
      </w:pPr>
      <w:r>
        <w:separator/>
      </w:r>
    </w:p>
  </w:endnote>
  <w:endnote w:type="continuationSeparator" w:id="0">
    <w:p w:rsidR="00592528" w:rsidRDefault="00592528" w:rsidP="00C4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85" w:rsidRPr="00025485" w:rsidRDefault="00025485" w:rsidP="00025485">
    <w:pPr>
      <w:spacing w:after="0" w:line="240" w:lineRule="auto"/>
      <w:jc w:val="both"/>
      <w:rPr>
        <w:rFonts w:ascii="Arial" w:eastAsia="Calibri" w:hAnsi="Arial" w:cs="Arial"/>
        <w:i/>
        <w:sz w:val="12"/>
        <w:szCs w:val="12"/>
      </w:rPr>
    </w:pPr>
    <w:r w:rsidRPr="00025485">
      <w:rPr>
        <w:rFonts w:ascii="Arial" w:eastAsia="Calibri" w:hAnsi="Arial" w:cs="Arial"/>
        <w:i/>
        <w:sz w:val="12"/>
        <w:szCs w:val="12"/>
      </w:rPr>
      <w:t>UWAGA!</w:t>
    </w:r>
  </w:p>
  <w:p w:rsidR="00025485" w:rsidRPr="00025485" w:rsidRDefault="00025485" w:rsidP="00025485">
    <w:pPr>
      <w:spacing w:after="0" w:line="240" w:lineRule="auto"/>
      <w:jc w:val="both"/>
      <w:rPr>
        <w:rFonts w:ascii="Arial" w:eastAsia="Calibri" w:hAnsi="Arial" w:cs="Arial"/>
        <w:i/>
        <w:sz w:val="12"/>
        <w:szCs w:val="12"/>
      </w:rPr>
    </w:pPr>
    <w:r w:rsidRPr="00025485">
      <w:rPr>
        <w:rFonts w:ascii="Arial" w:eastAsia="Calibri" w:hAnsi="Arial" w:cs="Arial"/>
        <w:i/>
        <w:sz w:val="12"/>
        <w:szCs w:val="12"/>
      </w:rPr>
      <w:t>Wymagane jest, aby określane / wskazywane w TER ceny jednostkowe (brutto) dla poszczególnych ujętych i wyszczególnionych w TER asortymentów (elementów) przedmiotu zamówienia były jednolite / jednakowe w kontekście zakresu podstawowego zamówienia i zakresu opcjonalnego zamówienia.</w:t>
    </w:r>
  </w:p>
  <w:p w:rsidR="00025485" w:rsidRPr="00025485" w:rsidRDefault="00025485" w:rsidP="00025485">
    <w:pPr>
      <w:spacing w:after="0" w:line="240" w:lineRule="auto"/>
      <w:jc w:val="both"/>
      <w:rPr>
        <w:rFonts w:ascii="Arial" w:hAnsi="Arial" w:cs="Arial"/>
        <w:i/>
        <w:sz w:val="12"/>
        <w:szCs w:val="12"/>
      </w:rPr>
    </w:pPr>
    <w:bookmarkStart w:id="5" w:name="_Hlk80082744"/>
    <w:r w:rsidRPr="00025485">
      <w:rPr>
        <w:rFonts w:ascii="Arial" w:hAnsi="Arial" w:cs="Arial"/>
        <w:i/>
        <w:sz w:val="12"/>
        <w:szCs w:val="12"/>
      </w:rPr>
      <w:t>Ofertę (formularz ofertowy, formularz TER) należy złożyć w oryginale (pod rygorem nieważności).</w:t>
    </w:r>
    <w:bookmarkEnd w:id="5"/>
    <w:r w:rsidRPr="00025485">
      <w:rPr>
        <w:rFonts w:ascii="Arial" w:hAnsi="Arial" w:cs="Arial"/>
        <w:i/>
        <w:sz w:val="12"/>
        <w:szCs w:val="12"/>
      </w:rPr>
      <w:t xml:space="preserve"> Ofertę (formularz ofertowy, formularz TER) należy złożyć jako dokument elektroniczny (dokumenty elektroniczne) – w formie elektronicznej (podpisane kwalifikowanym podpisem elektronicznym) lub w postaci elektronicznej opatrzone podpisem zaufanym lub podpisem osobistym. </w:t>
    </w:r>
    <w:r w:rsidRPr="00025485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TER) w postaci </w:t>
    </w:r>
    <w:proofErr w:type="spellStart"/>
    <w:r w:rsidRPr="00025485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025485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025485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025485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odrzuceniu jako niespełniająca wymagań wynikających z SWZ.</w:t>
    </w:r>
    <w:bookmarkStart w:id="6" w:name="_Hlk37412176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528" w:rsidRDefault="00592528" w:rsidP="00C470ED">
      <w:pPr>
        <w:spacing w:after="0" w:line="240" w:lineRule="auto"/>
      </w:pPr>
      <w:r>
        <w:separator/>
      </w:r>
    </w:p>
  </w:footnote>
  <w:footnote w:type="continuationSeparator" w:id="0">
    <w:p w:rsidR="00592528" w:rsidRDefault="00592528" w:rsidP="00C4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ED" w:rsidRPr="00C470ED" w:rsidRDefault="00C470ED" w:rsidP="00C470ED">
    <w:pPr>
      <w:keepNext/>
      <w:spacing w:after="0" w:line="300" w:lineRule="auto"/>
      <w:jc w:val="right"/>
      <w:outlineLvl w:val="2"/>
      <w:rPr>
        <w:rFonts w:ascii="Arial" w:eastAsia="Calibri" w:hAnsi="Arial" w:cs="Arial"/>
        <w:bCs/>
        <w:sz w:val="16"/>
        <w:szCs w:val="16"/>
        <w:lang w:eastAsia="pl-PL"/>
      </w:rPr>
    </w:pPr>
    <w:bookmarkStart w:id="3" w:name="_Hlk103843908"/>
    <w:bookmarkStart w:id="4" w:name="_Hlk103843909"/>
    <w:r w:rsidRPr="00C470ED">
      <w:rPr>
        <w:rFonts w:ascii="Arial" w:eastAsia="Calibri" w:hAnsi="Arial" w:cs="Arial"/>
        <w:bCs/>
        <w:sz w:val="16"/>
        <w:szCs w:val="16"/>
        <w:lang w:eastAsia="pl-PL"/>
      </w:rPr>
      <w:t>Załącznik nr 2.</w:t>
    </w:r>
    <w:r>
      <w:rPr>
        <w:rFonts w:ascii="Arial" w:eastAsia="Calibri" w:hAnsi="Arial" w:cs="Arial"/>
        <w:bCs/>
        <w:sz w:val="16"/>
        <w:szCs w:val="16"/>
        <w:lang w:eastAsia="pl-PL"/>
      </w:rPr>
      <w:t>1</w:t>
    </w:r>
    <w:r w:rsidRPr="00C470ED">
      <w:rPr>
        <w:rFonts w:ascii="Arial" w:eastAsia="Calibri" w:hAnsi="Arial" w:cs="Arial"/>
        <w:bCs/>
        <w:sz w:val="16"/>
        <w:szCs w:val="16"/>
        <w:lang w:eastAsia="pl-PL"/>
      </w:rPr>
      <w:t xml:space="preserve">. SWZ </w:t>
    </w:r>
  </w:p>
  <w:p w:rsidR="00C470ED" w:rsidRPr="00C470ED" w:rsidRDefault="00C470ED" w:rsidP="00C470ED">
    <w:pPr>
      <w:numPr>
        <w:ilvl w:val="0"/>
        <w:numId w:val="1"/>
      </w:num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(</w:t>
    </w:r>
    <w:proofErr w:type="spellStart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zn</w:t>
    </w:r>
    <w:proofErr w:type="spellEnd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. ZDW-DN-4-</w:t>
    </w:r>
    <w:r>
      <w:rPr>
        <w:rFonts w:ascii="Arial" w:eastAsia="Calibri" w:hAnsi="Arial" w:cs="Arial"/>
        <w:color w:val="000000"/>
        <w:sz w:val="16"/>
        <w:szCs w:val="16"/>
        <w:lang w:eastAsia="pl-PL"/>
      </w:rPr>
      <w:t>271-86</w:t>
    </w: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/22)</w:t>
    </w:r>
    <w:bookmarkEnd w:id="3"/>
    <w:bookmarkEnd w:id="4"/>
  </w:p>
  <w:p w:rsidR="00C470ED" w:rsidRDefault="00C47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54"/>
    <w:rsid w:val="00025485"/>
    <w:rsid w:val="003D3954"/>
    <w:rsid w:val="00477381"/>
    <w:rsid w:val="00486596"/>
    <w:rsid w:val="00513CAC"/>
    <w:rsid w:val="00527E1B"/>
    <w:rsid w:val="00537C82"/>
    <w:rsid w:val="00592528"/>
    <w:rsid w:val="00673085"/>
    <w:rsid w:val="00733B12"/>
    <w:rsid w:val="007C0876"/>
    <w:rsid w:val="007D3FC5"/>
    <w:rsid w:val="008738BE"/>
    <w:rsid w:val="00950E8B"/>
    <w:rsid w:val="0095411A"/>
    <w:rsid w:val="009B6C8A"/>
    <w:rsid w:val="00A5492F"/>
    <w:rsid w:val="00A81DBF"/>
    <w:rsid w:val="00B238D9"/>
    <w:rsid w:val="00B2693C"/>
    <w:rsid w:val="00BE291F"/>
    <w:rsid w:val="00C4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4219"/>
  <w15:chartTrackingRefBased/>
  <w15:docId w15:val="{2D747880-C366-4F9F-BA60-7AD4C82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ED"/>
  </w:style>
  <w:style w:type="paragraph" w:styleId="Stopka">
    <w:name w:val="footer"/>
    <w:basedOn w:val="Normalny"/>
    <w:link w:val="Stopka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rnocen</dc:creator>
  <cp:keywords/>
  <dc:description/>
  <cp:lastModifiedBy>Inga Gęsiarz-Nowak</cp:lastModifiedBy>
  <cp:revision>16</cp:revision>
  <dcterms:created xsi:type="dcterms:W3CDTF">2019-04-11T07:13:00Z</dcterms:created>
  <dcterms:modified xsi:type="dcterms:W3CDTF">2022-08-25T10:49:00Z</dcterms:modified>
</cp:coreProperties>
</file>